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color w:val="0b5394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30"/>
          <w:szCs w:val="30"/>
          <w:rtl w:val="0"/>
        </w:rPr>
        <w:t xml:space="preserve">IAC early-career visitor program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i w:val="1"/>
          <w:color w:val="3d85c6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3d85c6"/>
          <w:sz w:val="30"/>
          <w:szCs w:val="30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i w:val="1"/>
          <w:color w:val="3d85c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rtl w:val="0"/>
        </w:rPr>
        <w:t xml:space="preserve">Applicant’s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Current position:</w:t>
      </w:r>
    </w:p>
    <w:p w:rsidR="00000000" w:rsidDel="00000000" w:rsidP="00000000" w:rsidRDefault="00000000" w:rsidRPr="00000000" w14:paraId="00000008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Date of PhD defense: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Career path:</w:t>
      </w:r>
    </w:p>
    <w:p w:rsidR="00000000" w:rsidDel="00000000" w:rsidP="00000000" w:rsidRDefault="00000000" w:rsidRPr="00000000" w14:paraId="0000000C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(PhD program, Postdoctoral position #1, Postdoctoral position #2…)</w:t>
      </w:r>
    </w:p>
    <w:p w:rsidR="00000000" w:rsidDel="00000000" w:rsidP="00000000" w:rsidRDefault="00000000" w:rsidRPr="00000000" w14:paraId="0000000D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Main area(s) of expertise: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Scientific background: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(Brief description of your scientific results and main interests, highlighting up to three of your most relevant contributions)</w:t>
      </w:r>
    </w:p>
    <w:p w:rsidR="00000000" w:rsidDel="00000000" w:rsidP="00000000" w:rsidRDefault="00000000" w:rsidRPr="00000000" w14:paraId="00000012">
      <w:pPr>
        <w:jc w:val="both"/>
        <w:rPr>
          <w:rFonts w:ascii="Roboto" w:cs="Roboto" w:eastAsia="Roboto" w:hAnsi="Roboto"/>
          <w:b w:val="1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b5394"/>
          <w:sz w:val="24"/>
          <w:szCs w:val="24"/>
          <w:rtl w:val="0"/>
        </w:rPr>
        <w:t xml:space="preserve">IAC visit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Proposed dates: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(e.g. months of April/May)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Short motivation for the visit and working plan:</w:t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Specific goals to be achieved during the visit:</w:t>
      </w:r>
    </w:p>
    <w:p w:rsidR="00000000" w:rsidDel="00000000" w:rsidP="00000000" w:rsidRDefault="00000000" w:rsidRPr="00000000" w14:paraId="0000001A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How would the IAC Early-Career visitor program help with your development as a scientist? How would the IAC benefit from your visit?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Contact person(s) / group(s) at the IAC:</w:t>
      </w:r>
    </w:p>
    <w:p w:rsidR="00000000" w:rsidDel="00000000" w:rsidP="00000000" w:rsidRDefault="00000000" w:rsidRPr="00000000" w14:paraId="0000001E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Please, once completed, send this application form along with an updated CV to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0"/>
            <w:szCs w:val="20"/>
            <w:u w:val="single"/>
            <w:rtl w:val="0"/>
          </w:rPr>
          <w:t xml:space="preserve">early-career@iac.es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The final application form should not be longer than two pages (excluding the CV).</w:t>
      </w: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no"?>
<Relationships xmlns="http://schemas.openxmlformats.org/package/2006/relationships">
<Relationship Id="rId1" Target="theme/theme1.xml" Type="http://schemas.openxmlformats.org/officeDocument/2006/relationships/theme"/>
<Relationship Id="rId2" Target="settings.xml" Type="http://schemas.openxmlformats.org/officeDocument/2006/relationships/settings"/>
<Relationship Id="rId3" Target="fontTable.xml" Type="http://schemas.openxmlformats.org/officeDocument/2006/relationships/fontTable"/>
<Relationship Id="rId4" Target="numbering.xml" Type="http://schemas.openxmlformats.org/officeDocument/2006/relationships/numbering"/>
<Relationship Id="rId5" Target="styles.xml" Type="http://schemas.openxmlformats.org/officeDocument/2006/relationships/styles"/>
<Relationship Id="rId6" Target="mailto:early-career@iac.es" TargetMode="External" Type="http://schemas.openxmlformats.org/officeDocument/2006/relationships/hyperlink"/>
<Relationship Id="rId7" Target="header1.xml" Type="http://schemas.openxmlformats.org/officeDocument/2006/relationships/header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_rels/fontTable.xml.rels><?xml version="1.0" encoding="UTF-8" standalone="no"?>
<Relationships xmlns="http://schemas.openxmlformats.org/package/2006/relationships">
<Relationship Id="rId1" Target="fonts/Roboto-regular.ttf" Type="http://schemas.openxmlformats.org/officeDocument/2006/relationships/font"/>
<Relationship Id="rId2" Target="fonts/Roboto-bold.ttf" Type="http://schemas.openxmlformats.org/officeDocument/2006/relationships/font"/>
<Relationship Id="rId3" Target="fonts/Roboto-italic.ttf" Type="http://schemas.openxmlformats.org/officeDocument/2006/relationships/font"/>
<Relationship Id="rId4" Target="fonts/Roboto-boldItalic.ttf" Type="http://schemas.openxmlformats.org/officeDocument/2006/relationships/fon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Company/>
  <Template/>
  <Manager/>
  <TotalTime>0</TotalTime>
  <Application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